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C61A1C">
              <w:rPr>
                <w:sz w:val="24"/>
                <w:szCs w:val="24"/>
                <w:highlight w:val="lightGray"/>
                <w:u w:val="single"/>
              </w:rPr>
              <w:fldChar w:fldCharType="begin">
                <w:ffData>
                  <w:name w:val="Text33"/>
                  <w:enabled/>
                  <w:calcOnExit w:val="0"/>
                  <w:textInput/>
                </w:ffData>
              </w:fldChar>
            </w:r>
            <w:bookmarkStart w:id="2" w:name="Text33"/>
            <w:r w:rsidR="00117805" w:rsidRPr="00C61A1C">
              <w:rPr>
                <w:sz w:val="24"/>
                <w:szCs w:val="24"/>
                <w:highlight w:val="lightGray"/>
                <w:u w:val="single"/>
              </w:rPr>
              <w:instrText xml:space="preserve"> FORMTEXT </w:instrText>
            </w:r>
            <w:r w:rsidR="00117805" w:rsidRPr="00C61A1C">
              <w:rPr>
                <w:sz w:val="24"/>
                <w:szCs w:val="24"/>
                <w:highlight w:val="lightGray"/>
                <w:u w:val="single"/>
              </w:rPr>
            </w:r>
            <w:r w:rsidR="00117805" w:rsidRPr="00C61A1C">
              <w:rPr>
                <w:sz w:val="24"/>
                <w:szCs w:val="24"/>
                <w:highlight w:val="lightGray"/>
                <w:u w:val="single"/>
              </w:rPr>
              <w:fldChar w:fldCharType="separate"/>
            </w:r>
            <w:bookmarkStart w:id="3" w:name="_GoBack"/>
            <w:r w:rsidR="00117805" w:rsidRPr="00C61A1C">
              <w:rPr>
                <w:noProof/>
                <w:sz w:val="24"/>
                <w:szCs w:val="24"/>
                <w:highlight w:val="lightGray"/>
                <w:u w:val="single"/>
              </w:rPr>
              <w:t> </w:t>
            </w:r>
            <w:r w:rsidR="00117805" w:rsidRPr="00C61A1C">
              <w:rPr>
                <w:noProof/>
                <w:sz w:val="24"/>
                <w:szCs w:val="24"/>
                <w:highlight w:val="lightGray"/>
                <w:u w:val="single"/>
              </w:rPr>
              <w:t> </w:t>
            </w:r>
            <w:r w:rsidR="00117805" w:rsidRPr="00C61A1C">
              <w:rPr>
                <w:noProof/>
                <w:sz w:val="24"/>
                <w:szCs w:val="24"/>
                <w:highlight w:val="lightGray"/>
                <w:u w:val="single"/>
              </w:rPr>
              <w:t> </w:t>
            </w:r>
            <w:r w:rsidR="00117805" w:rsidRPr="00C61A1C">
              <w:rPr>
                <w:noProof/>
                <w:sz w:val="24"/>
                <w:szCs w:val="24"/>
                <w:highlight w:val="lightGray"/>
                <w:u w:val="single"/>
              </w:rPr>
              <w:t> </w:t>
            </w:r>
            <w:r w:rsidR="00117805" w:rsidRPr="00C61A1C">
              <w:rPr>
                <w:noProof/>
                <w:sz w:val="24"/>
                <w:szCs w:val="24"/>
                <w:highlight w:val="lightGray"/>
                <w:u w:val="single"/>
              </w:rPr>
              <w:t> </w:t>
            </w:r>
            <w:bookmarkEnd w:id="3"/>
            <w:r w:rsidR="00117805" w:rsidRPr="00C61A1C">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lastRenderedPageBreak/>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451F230F" w:rsidR="00AF3B65" w:rsidRDefault="00C61A1C" w:rsidP="00CA441D">
    <w:pPr>
      <w:pStyle w:val="Header"/>
    </w:pPr>
    <w:r>
      <w:rPr>
        <w:noProof/>
      </w:rPr>
      <w:pict w14:anchorId="4FA697E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pt0tc4oBsx17eqVgihsL6vMgirgXfSDf3PxfYGQXzPboa4jQSb7iVs2yqoSTvPf5pBEA+WcBUD8EpIXxrxmmA==" w:salt="SINacSIX4divlXY6r8Xj3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61A1C"/>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3F6C8C6C-912D-4D6E-A1C7-2B12DA94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